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64" w:rsidRDefault="003658EA" w:rsidP="003658EA">
      <w:pPr>
        <w:spacing w:line="44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察隅县上察隅镇竹龙巴搬迁配套茶叶种植项目</w:t>
      </w:r>
    </w:p>
    <w:p w:rsidR="00466023" w:rsidRDefault="003658EA" w:rsidP="003658EA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建设公告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</w:p>
    <w:p w:rsidR="003658EA" w:rsidRDefault="003658EA" w:rsidP="003658EA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根据我委</w:t>
      </w:r>
      <w:r>
        <w:rPr>
          <w:rFonts w:ascii="仿宋" w:eastAsia="仿宋"/>
          <w:sz w:val="28"/>
          <w:u w:val="single"/>
        </w:rPr>
        <w:t>察发改基建〔2022〕6号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察隅县农业农村局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，项目已具备开工条件，依据《察隅县人民政府关于印发&lt;察隅县政府预算内投资项目审批管理暂行办法&gt;（修订稿）的通知》(察政发〔2019〕77号)要求，现对该项目</w:t>
      </w:r>
      <w:r w:rsidRPr="003658EA">
        <w:rPr>
          <w:rFonts w:ascii="仿宋" w:eastAsia="仿宋"/>
          <w:b/>
          <w:sz w:val="28"/>
          <w:u w:val="single"/>
        </w:rPr>
        <w:t>施工、监理</w:t>
      </w:r>
      <w:r>
        <w:rPr>
          <w:rFonts w:ascii="仿宋" w:eastAsia="仿宋"/>
          <w:sz w:val="28"/>
        </w:rPr>
        <w:t>单位采取公开报名。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2.1工程名称：察隅县上察隅镇竹龙巴搬迁配套茶叶种植项目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2.2建设地点：上察隅</w:t>
      </w:r>
      <w:r>
        <w:rPr>
          <w:rFonts w:ascii="仿宋" w:eastAsia="仿宋" w:hint="eastAsia"/>
          <w:sz w:val="28"/>
        </w:rPr>
        <w:t>镇</w:t>
      </w:r>
      <w:r>
        <w:rPr>
          <w:rFonts w:ascii="仿宋" w:eastAsia="仿宋"/>
          <w:sz w:val="28"/>
        </w:rPr>
        <w:t>岗藏村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建设内容：土地平整：石方清理3500m</w:t>
      </w:r>
      <w:r>
        <w:rPr>
          <w:rFonts w:ascii="仿宋" w:eastAsia="仿宋"/>
          <w:sz w:val="28"/>
        </w:rPr>
        <w:t>³</w:t>
      </w:r>
      <w:r>
        <w:rPr>
          <w:rFonts w:ascii="仿宋" w:eastAsia="仿宋"/>
          <w:sz w:val="28"/>
        </w:rPr>
        <w:t>,场地平整170632.56㎡,种植沟开挖5503m</w:t>
      </w:r>
      <w:r>
        <w:rPr>
          <w:rFonts w:ascii="仿宋" w:eastAsia="仿宋"/>
          <w:sz w:val="28"/>
        </w:rPr>
        <w:t>³</w:t>
      </w:r>
      <w:r>
        <w:rPr>
          <w:rFonts w:ascii="仿宋" w:eastAsia="仿宋"/>
          <w:sz w:val="28"/>
        </w:rPr>
        <w:t>，植沟回填4403m</w:t>
      </w:r>
      <w:r>
        <w:rPr>
          <w:rFonts w:ascii="仿宋" w:eastAsia="仿宋"/>
          <w:sz w:val="28"/>
        </w:rPr>
        <w:t>³</w:t>
      </w:r>
      <w:r>
        <w:rPr>
          <w:rFonts w:ascii="仿宋" w:eastAsia="仿宋"/>
          <w:sz w:val="28"/>
        </w:rPr>
        <w:t>；灌溉工程：管道工程1项,50m</w:t>
      </w:r>
      <w:r>
        <w:rPr>
          <w:rFonts w:ascii="仿宋" w:eastAsia="仿宋"/>
          <w:sz w:val="28"/>
        </w:rPr>
        <w:t>³</w:t>
      </w:r>
      <w:r>
        <w:rPr>
          <w:rFonts w:ascii="仿宋" w:eastAsia="仿宋"/>
          <w:sz w:val="28"/>
        </w:rPr>
        <w:t>蓄水池1座,25m</w:t>
      </w:r>
      <w:r>
        <w:rPr>
          <w:rFonts w:ascii="仿宋" w:eastAsia="仿宋"/>
          <w:sz w:val="28"/>
        </w:rPr>
        <w:t>³</w:t>
      </w:r>
      <w:r>
        <w:rPr>
          <w:rFonts w:ascii="仿宋" w:eastAsia="仿宋"/>
          <w:sz w:val="28"/>
        </w:rPr>
        <w:t>蓄水池1座；茶叶种植：茶苗种植1项；附属设施：铁丝网围栏1905.12米,大门1座,标识牌1个</w:t>
      </w:r>
      <w:r>
        <w:rPr>
          <w:rFonts w:ascii="仿宋" w:eastAsia="仿宋" w:hint="eastAsia"/>
          <w:sz w:val="28"/>
        </w:rPr>
        <w:t>。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建设经费：总投资390.74万元，其中建安费368.65万元,监理费9.20万元。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2.4计划工期：4个月。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2C4C64" w:rsidRDefault="003658EA" w:rsidP="002C4C6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</w:t>
      </w:r>
      <w:r w:rsidR="002C4C64">
        <w:rPr>
          <w:rFonts w:ascii="仿宋" w:eastAsia="仿宋"/>
          <w:sz w:val="28"/>
        </w:rPr>
        <w:t>，请于2022年2月24日上班时间，携带相关资料到项目办（发改委三楼办公室）现场报名，其他时间均不予办理。计划2月25日召开会议。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（2）企业法定代表人或受委托人身份证明和身份证，受委托人所属企业代缴社保证明、就职证件或经公证处公正的法人授权委托书；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  <w:bookmarkStart w:id="0" w:name="_GoBack"/>
      <w:bookmarkEnd w:id="0"/>
    </w:p>
    <w:p w:rsid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3658EA" w:rsidRPr="003658EA" w:rsidRDefault="003658EA" w:rsidP="003658EA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</w:t>
      </w:r>
      <w:r w:rsidR="002C4C64">
        <w:rPr>
          <w:rFonts w:ascii="仿宋" w:eastAsia="仿宋" w:hint="eastAsia"/>
          <w:sz w:val="28"/>
        </w:rPr>
        <w:t>马文华</w:t>
      </w:r>
      <w:r>
        <w:rPr>
          <w:rFonts w:ascii="仿宋" w:eastAsia="仿宋"/>
          <w:sz w:val="28"/>
        </w:rPr>
        <w:t xml:space="preserve">         联系电话： </w:t>
      </w:r>
      <w:r w:rsidR="002C4C64">
        <w:rPr>
          <w:rFonts w:ascii="仿宋" w:eastAsia="仿宋"/>
          <w:sz w:val="28"/>
        </w:rPr>
        <w:t>17689540856</w:t>
      </w:r>
    </w:p>
    <w:sectPr w:rsidR="003658EA" w:rsidRPr="003658EA" w:rsidSect="003658EA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E7" w:rsidRDefault="00BA3BE7" w:rsidP="002C4C64">
      <w:r>
        <w:separator/>
      </w:r>
    </w:p>
  </w:endnote>
  <w:endnote w:type="continuationSeparator" w:id="0">
    <w:p w:rsidR="00BA3BE7" w:rsidRDefault="00BA3BE7" w:rsidP="002C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E7" w:rsidRDefault="00BA3BE7" w:rsidP="002C4C64">
      <w:r>
        <w:separator/>
      </w:r>
    </w:p>
  </w:footnote>
  <w:footnote w:type="continuationSeparator" w:id="0">
    <w:p w:rsidR="00BA3BE7" w:rsidRDefault="00BA3BE7" w:rsidP="002C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B"/>
    <w:rsid w:val="002A7B8B"/>
    <w:rsid w:val="002C4C64"/>
    <w:rsid w:val="003658EA"/>
    <w:rsid w:val="00466023"/>
    <w:rsid w:val="00B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F431"/>
  <w15:chartTrackingRefBased/>
  <w15:docId w15:val="{98DABE4B-14E7-4472-B5A6-8322769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C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4C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4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2022-02-17T10:43:00Z</cp:lastPrinted>
  <dcterms:created xsi:type="dcterms:W3CDTF">2022-02-14T10:31:00Z</dcterms:created>
  <dcterms:modified xsi:type="dcterms:W3CDTF">2022-02-17T10:44:00Z</dcterms:modified>
</cp:coreProperties>
</file>