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FD2B9D" w:rsidP="00FD2B9D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</w:t>
      </w:r>
      <w:proofErr w:type="gramStart"/>
      <w:r>
        <w:rPr>
          <w:rFonts w:ascii="方正小标宋_GBK" w:eastAsia="方正小标宋_GBK"/>
          <w:sz w:val="44"/>
        </w:rPr>
        <w:t>县桑久至</w:t>
      </w:r>
      <w:proofErr w:type="gramEnd"/>
      <w:r>
        <w:rPr>
          <w:rFonts w:ascii="方正小标宋_GBK" w:eastAsia="方正小标宋_GBK"/>
          <w:sz w:val="44"/>
        </w:rPr>
        <w:t>古拉乡11座钢架桥维修项目建设公告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</w:p>
    <w:p w:rsidR="00FD2B9D" w:rsidRDefault="00FD2B9D" w:rsidP="00FD2B9D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基建〔2022〕59号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察隅县交通运输局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FD2B9D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</w:t>
      </w:r>
      <w:proofErr w:type="gramStart"/>
      <w:r>
        <w:rPr>
          <w:rFonts w:ascii="仿宋" w:eastAsia="仿宋"/>
          <w:sz w:val="28"/>
        </w:rPr>
        <w:t>县桑久至</w:t>
      </w:r>
      <w:proofErr w:type="gramEnd"/>
      <w:r>
        <w:rPr>
          <w:rFonts w:ascii="仿宋" w:eastAsia="仿宋"/>
          <w:sz w:val="28"/>
        </w:rPr>
        <w:t>古拉乡11座钢架桥维修项目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proofErr w:type="gramStart"/>
      <w:r>
        <w:rPr>
          <w:rFonts w:ascii="仿宋" w:eastAsia="仿宋"/>
          <w:sz w:val="28"/>
        </w:rPr>
        <w:t>桑久至</w:t>
      </w:r>
      <w:proofErr w:type="gramEnd"/>
      <w:r>
        <w:rPr>
          <w:rFonts w:ascii="仿宋" w:eastAsia="仿宋"/>
          <w:sz w:val="28"/>
        </w:rPr>
        <w:t>古拉乡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Pr="00FD2B9D">
        <w:rPr>
          <w:rFonts w:ascii="仿宋" w:eastAsia="仿宋" w:hint="eastAsia"/>
          <w:sz w:val="28"/>
        </w:rPr>
        <w:t>维修工程：11座钢架桥桥面维修。（具体建设内容详见施工图）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建设经费：总投资50.00万元，其中建安费47.63万元,监理费0.70万元。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2.4计划工期：1个月。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3.1报名时间及方式：本着自愿、公平、诚信的原则，凡有意参加报名者，请于2022年5月26日上班时间，携带相关资料到项目办（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楼办公室）现场报名，其他时间均不予办理。计划5月27日召开会议。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</w:t>
      </w:r>
      <w:bookmarkStart w:id="0" w:name="_GoBack"/>
      <w:bookmarkEnd w:id="0"/>
      <w:r>
        <w:rPr>
          <w:rFonts w:ascii="仿宋" w:eastAsia="仿宋"/>
          <w:sz w:val="28"/>
        </w:rPr>
        <w:t>围必须具备相应资质 ），并在人员、设备、资金等方面具有相应的施工、监理能力；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FD2B9D" w:rsidRPr="00FD2B9D" w:rsidRDefault="00FD2B9D" w:rsidP="00FD2B9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FD2B9D" w:rsidRPr="00FD2B9D" w:rsidSect="00FD2B9D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16"/>
    <w:rsid w:val="00280016"/>
    <w:rsid w:val="00466023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D750"/>
  <w15:chartTrackingRefBased/>
  <w15:docId w15:val="{31C1BC2A-0B38-4687-BC10-C474929B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2022-05-19T10:17:00Z</dcterms:created>
  <dcterms:modified xsi:type="dcterms:W3CDTF">2022-05-19T10:18:00Z</dcterms:modified>
</cp:coreProperties>
</file>